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07D" w:rsidRPr="000B207D" w:rsidRDefault="000B207D" w:rsidP="000B207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v-SE"/>
        </w:rPr>
      </w:pPr>
      <w:bookmarkStart w:id="0" w:name="_GoBack"/>
      <w:bookmarkEnd w:id="0"/>
      <w:r w:rsidRPr="000B207D">
        <w:rPr>
          <w:rFonts w:ascii="Arial" w:eastAsia="Times New Roman" w:hAnsi="Arial" w:cs="Arial"/>
          <w:vanish/>
          <w:sz w:val="16"/>
          <w:szCs w:val="16"/>
          <w:lang w:eastAsia="sv-SE"/>
        </w:rPr>
        <w:t>Formulärets nederkant</w:t>
      </w:r>
    </w:p>
    <w:p w:rsidR="000B207D" w:rsidRPr="000B207D" w:rsidRDefault="000B207D" w:rsidP="000B207D">
      <w:pPr>
        <w:numPr>
          <w:ilvl w:val="0"/>
          <w:numId w:val="2"/>
        </w:numPr>
        <w:pBdr>
          <w:left w:val="single" w:sz="6" w:space="0" w:color="EBEBEB"/>
        </w:pBdr>
        <w:shd w:val="clear" w:color="auto" w:fill="F9F9F9"/>
        <w:spacing w:beforeAutospacing="1" w:after="0" w:afterAutospacing="1" w:line="0" w:lineRule="auto"/>
        <w:ind w:left="0"/>
        <w:rPr>
          <w:rFonts w:ascii="Times New Roman" w:eastAsia="Times New Roman" w:hAnsi="Times New Roman" w:cs="Times New Roman"/>
          <w:color w:val="7C7C7C"/>
          <w:sz w:val="21"/>
          <w:szCs w:val="21"/>
          <w:lang w:eastAsia="sv-SE"/>
        </w:rPr>
      </w:pPr>
      <w:hyperlink r:id="rId5" w:history="1">
        <w:r w:rsidRPr="000B207D">
          <w:rPr>
            <w:rFonts w:ascii="Tahoma" w:eastAsia="Times New Roman" w:hAnsi="Tahoma" w:cs="Tahoma"/>
            <w:color w:val="FFFFFF"/>
            <w:sz w:val="26"/>
            <w:szCs w:val="26"/>
            <w:lang w:eastAsia="sv-SE"/>
          </w:rPr>
          <w:t>Hem</w:t>
        </w:r>
      </w:hyperlink>
    </w:p>
    <w:p w:rsidR="000B207D" w:rsidRPr="000B207D" w:rsidRDefault="000B207D" w:rsidP="000B207D">
      <w:pPr>
        <w:numPr>
          <w:ilvl w:val="0"/>
          <w:numId w:val="2"/>
        </w:numPr>
        <w:pBdr>
          <w:right w:val="single" w:sz="6" w:space="0" w:color="EBEBEB"/>
        </w:pBdr>
        <w:shd w:val="clear" w:color="auto" w:fill="F9F9F9"/>
        <w:spacing w:beforeAutospacing="1" w:after="0" w:afterAutospacing="1" w:line="0" w:lineRule="auto"/>
        <w:ind w:left="0"/>
        <w:rPr>
          <w:rFonts w:ascii="Times New Roman" w:eastAsia="Times New Roman" w:hAnsi="Times New Roman" w:cs="Times New Roman"/>
          <w:color w:val="7C7C7C"/>
          <w:sz w:val="21"/>
          <w:szCs w:val="21"/>
          <w:lang w:eastAsia="sv-SE"/>
        </w:rPr>
      </w:pPr>
      <w:hyperlink r:id="rId6" w:history="1">
        <w:r w:rsidRPr="000B207D">
          <w:rPr>
            <w:rFonts w:ascii="Tahoma" w:eastAsia="Times New Roman" w:hAnsi="Tahoma" w:cs="Tahoma"/>
            <w:color w:val="FFFFFF"/>
            <w:sz w:val="26"/>
            <w:szCs w:val="26"/>
            <w:lang w:eastAsia="sv-SE"/>
          </w:rPr>
          <w:t>Nyheter</w:t>
        </w:r>
      </w:hyperlink>
    </w:p>
    <w:p w:rsidR="000B207D" w:rsidRPr="000B207D" w:rsidRDefault="000B207D" w:rsidP="000B207D">
      <w:pPr>
        <w:numPr>
          <w:ilvl w:val="0"/>
          <w:numId w:val="2"/>
        </w:numPr>
        <w:pBdr>
          <w:right w:val="single" w:sz="6" w:space="0" w:color="EBEBEB"/>
        </w:pBdr>
        <w:shd w:val="clear" w:color="auto" w:fill="F9F9F9"/>
        <w:spacing w:beforeAutospacing="1" w:after="0" w:afterAutospacing="1" w:line="0" w:lineRule="auto"/>
        <w:ind w:left="0"/>
        <w:rPr>
          <w:rFonts w:ascii="Times New Roman" w:eastAsia="Times New Roman" w:hAnsi="Times New Roman" w:cs="Times New Roman"/>
          <w:color w:val="7C7C7C"/>
          <w:sz w:val="21"/>
          <w:szCs w:val="21"/>
          <w:lang w:eastAsia="sv-SE"/>
        </w:rPr>
      </w:pPr>
      <w:hyperlink r:id="rId7" w:history="1">
        <w:r w:rsidRPr="000B207D">
          <w:rPr>
            <w:rFonts w:ascii="Tahoma" w:eastAsia="Times New Roman" w:hAnsi="Tahoma" w:cs="Tahoma"/>
            <w:color w:val="FFFFFF"/>
            <w:sz w:val="26"/>
            <w:szCs w:val="26"/>
            <w:lang w:eastAsia="sv-SE"/>
          </w:rPr>
          <w:t>Branschnytt</w:t>
        </w:r>
      </w:hyperlink>
    </w:p>
    <w:p w:rsidR="000B207D" w:rsidRPr="000B207D" w:rsidRDefault="000B207D" w:rsidP="000B207D">
      <w:pPr>
        <w:numPr>
          <w:ilvl w:val="0"/>
          <w:numId w:val="2"/>
        </w:numPr>
        <w:pBdr>
          <w:right w:val="single" w:sz="6" w:space="0" w:color="EBEBEB"/>
        </w:pBdr>
        <w:shd w:val="clear" w:color="auto" w:fill="F9F9F9"/>
        <w:spacing w:beforeAutospacing="1" w:after="0" w:afterAutospacing="1" w:line="0" w:lineRule="auto"/>
        <w:ind w:left="0"/>
        <w:rPr>
          <w:rFonts w:ascii="Times New Roman" w:eastAsia="Times New Roman" w:hAnsi="Times New Roman" w:cs="Times New Roman"/>
          <w:color w:val="7C7C7C"/>
          <w:sz w:val="21"/>
          <w:szCs w:val="21"/>
          <w:lang w:eastAsia="sv-SE"/>
        </w:rPr>
      </w:pPr>
      <w:hyperlink r:id="rId8" w:history="1">
        <w:r w:rsidRPr="000B207D">
          <w:rPr>
            <w:rFonts w:ascii="Tahoma" w:eastAsia="Times New Roman" w:hAnsi="Tahoma" w:cs="Tahoma"/>
            <w:color w:val="FFFFFF"/>
            <w:sz w:val="26"/>
            <w:szCs w:val="26"/>
            <w:lang w:eastAsia="sv-SE"/>
          </w:rPr>
          <w:t>Teknik</w:t>
        </w:r>
      </w:hyperlink>
    </w:p>
    <w:p w:rsidR="000B207D" w:rsidRPr="000B207D" w:rsidRDefault="000B207D" w:rsidP="000B207D">
      <w:pPr>
        <w:numPr>
          <w:ilvl w:val="0"/>
          <w:numId w:val="2"/>
        </w:numPr>
        <w:pBdr>
          <w:right w:val="single" w:sz="6" w:space="0" w:color="EBEBEB"/>
        </w:pBdr>
        <w:shd w:val="clear" w:color="auto" w:fill="F9F9F9"/>
        <w:spacing w:beforeAutospacing="1" w:after="0" w:afterAutospacing="1" w:line="0" w:lineRule="auto"/>
        <w:ind w:left="0"/>
        <w:rPr>
          <w:rFonts w:ascii="Times New Roman" w:eastAsia="Times New Roman" w:hAnsi="Times New Roman" w:cs="Times New Roman"/>
          <w:color w:val="7C7C7C"/>
          <w:sz w:val="21"/>
          <w:szCs w:val="21"/>
          <w:lang w:eastAsia="sv-SE"/>
        </w:rPr>
      </w:pPr>
      <w:hyperlink r:id="rId9" w:history="1">
        <w:r w:rsidRPr="000B207D">
          <w:rPr>
            <w:rFonts w:ascii="Tahoma" w:eastAsia="Times New Roman" w:hAnsi="Tahoma" w:cs="Tahoma"/>
            <w:color w:val="FFFFFF"/>
            <w:sz w:val="26"/>
            <w:szCs w:val="26"/>
            <w:lang w:eastAsia="sv-SE"/>
          </w:rPr>
          <w:t>Reportage</w:t>
        </w:r>
      </w:hyperlink>
    </w:p>
    <w:p w:rsidR="000B207D" w:rsidRPr="000B207D" w:rsidRDefault="000B207D" w:rsidP="000B207D">
      <w:pPr>
        <w:numPr>
          <w:ilvl w:val="0"/>
          <w:numId w:val="2"/>
        </w:numPr>
        <w:pBdr>
          <w:right w:val="single" w:sz="6" w:space="0" w:color="EBEBEB"/>
        </w:pBdr>
        <w:shd w:val="clear" w:color="auto" w:fill="F9F9F9"/>
        <w:spacing w:beforeAutospacing="1" w:after="0" w:afterAutospacing="1" w:line="0" w:lineRule="auto"/>
        <w:ind w:left="0"/>
        <w:rPr>
          <w:rFonts w:ascii="Times New Roman" w:eastAsia="Times New Roman" w:hAnsi="Times New Roman" w:cs="Times New Roman"/>
          <w:color w:val="7C7C7C"/>
          <w:sz w:val="21"/>
          <w:szCs w:val="21"/>
          <w:lang w:eastAsia="sv-SE"/>
        </w:rPr>
      </w:pPr>
      <w:hyperlink r:id="rId10" w:history="1">
        <w:r w:rsidRPr="000B207D">
          <w:rPr>
            <w:rFonts w:ascii="Tahoma" w:eastAsia="Times New Roman" w:hAnsi="Tahoma" w:cs="Tahoma"/>
            <w:color w:val="FFFFFF"/>
            <w:sz w:val="26"/>
            <w:szCs w:val="26"/>
            <w:lang w:eastAsia="sv-SE"/>
          </w:rPr>
          <w:t>Affärer</w:t>
        </w:r>
      </w:hyperlink>
    </w:p>
    <w:p w:rsidR="000B207D" w:rsidRPr="000B207D" w:rsidRDefault="000B207D" w:rsidP="000B207D">
      <w:pPr>
        <w:numPr>
          <w:ilvl w:val="0"/>
          <w:numId w:val="2"/>
        </w:numPr>
        <w:pBdr>
          <w:right w:val="single" w:sz="6" w:space="0" w:color="EBEBEB"/>
        </w:pBdr>
        <w:shd w:val="clear" w:color="auto" w:fill="F9F9F9"/>
        <w:spacing w:beforeAutospacing="1" w:after="0" w:afterAutospacing="1" w:line="0" w:lineRule="auto"/>
        <w:ind w:left="0"/>
        <w:rPr>
          <w:rFonts w:ascii="Times New Roman" w:eastAsia="Times New Roman" w:hAnsi="Times New Roman" w:cs="Times New Roman"/>
          <w:color w:val="7C7C7C"/>
          <w:sz w:val="21"/>
          <w:szCs w:val="21"/>
          <w:lang w:eastAsia="sv-SE"/>
        </w:rPr>
      </w:pPr>
      <w:hyperlink r:id="rId11" w:history="1">
        <w:r w:rsidRPr="000B207D">
          <w:rPr>
            <w:rFonts w:ascii="Tahoma" w:eastAsia="Times New Roman" w:hAnsi="Tahoma" w:cs="Tahoma"/>
            <w:color w:val="FFFFFF"/>
            <w:sz w:val="26"/>
            <w:szCs w:val="26"/>
            <w:lang w:eastAsia="sv-SE"/>
          </w:rPr>
          <w:t>Play</w:t>
        </w:r>
      </w:hyperlink>
    </w:p>
    <w:p w:rsidR="000B207D" w:rsidRPr="000B207D" w:rsidRDefault="000B207D" w:rsidP="000B207D">
      <w:pPr>
        <w:shd w:val="clear" w:color="auto" w:fill="FAFAFA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sv-SE"/>
        </w:rPr>
      </w:pPr>
      <w:r w:rsidRPr="000B207D">
        <w:rPr>
          <w:rFonts w:ascii="Tahoma" w:eastAsia="Times New Roman" w:hAnsi="Tahoma" w:cs="Tahoma"/>
          <w:noProof/>
          <w:color w:val="F0591A"/>
          <w:sz w:val="24"/>
          <w:szCs w:val="24"/>
          <w:lang w:eastAsia="sv-SE"/>
        </w:rPr>
        <w:drawing>
          <wp:inline distT="0" distB="0" distL="0" distR="0">
            <wp:extent cx="5029200" cy="2286000"/>
            <wp:effectExtent l="0" t="0" r="0" b="0"/>
            <wp:docPr id="1" name="Bildobjekt 1" descr="http://www.svenskverkstad.se/Media/Default/News/Mecona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venskverkstad.se/Media/Default/News/Mecona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07D" w:rsidRPr="000B207D" w:rsidRDefault="000B207D" w:rsidP="000B207D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sv-SE"/>
        </w:rPr>
      </w:pPr>
      <w:r w:rsidRPr="000B207D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Foto: Mecona.</w:t>
      </w:r>
    </w:p>
    <w:p w:rsidR="000B207D" w:rsidRPr="000B207D" w:rsidRDefault="000B207D" w:rsidP="000B20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sv-SE"/>
        </w:rPr>
      </w:pPr>
      <w:r w:rsidRPr="000B207D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 </w:t>
      </w:r>
      <w:r w:rsidRPr="000B207D">
        <w:rPr>
          <w:rFonts w:ascii="Tahoma" w:eastAsia="Times New Roman" w:hAnsi="Tahoma" w:cs="Tahoma"/>
          <w:color w:val="333333"/>
          <w:sz w:val="20"/>
          <w:szCs w:val="20"/>
          <w:lang w:eastAsia="sv-SE"/>
        </w:rPr>
        <w:t>Jun 11, 2018</w:t>
      </w:r>
    </w:p>
    <w:p w:rsidR="000B207D" w:rsidRPr="000B207D" w:rsidRDefault="000B207D" w:rsidP="000B207D">
      <w:pPr>
        <w:shd w:val="clear" w:color="auto" w:fill="FFFFFF"/>
        <w:spacing w:after="0" w:line="540" w:lineRule="atLeast"/>
        <w:outlineLvl w:val="1"/>
        <w:rPr>
          <w:rFonts w:ascii="Tahoma" w:eastAsia="Times New Roman" w:hAnsi="Tahoma" w:cs="Tahoma"/>
          <w:b/>
          <w:bCs/>
          <w:color w:val="333333"/>
          <w:sz w:val="45"/>
          <w:szCs w:val="45"/>
          <w:lang w:eastAsia="sv-SE"/>
        </w:rPr>
      </w:pPr>
      <w:r w:rsidRPr="000B207D">
        <w:rPr>
          <w:rFonts w:ascii="Tahoma" w:eastAsia="Times New Roman" w:hAnsi="Tahoma" w:cs="Tahoma"/>
          <w:b/>
          <w:bCs/>
          <w:color w:val="333333"/>
          <w:sz w:val="45"/>
          <w:szCs w:val="45"/>
          <w:lang w:eastAsia="sv-SE"/>
        </w:rPr>
        <w:t>Microprecision köper Mecona</w:t>
      </w:r>
    </w:p>
    <w:p w:rsidR="000B207D" w:rsidRPr="000B207D" w:rsidRDefault="000B207D" w:rsidP="000B207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sv-SE"/>
        </w:rPr>
      </w:pPr>
      <w:r w:rsidRPr="000B207D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br/>
      </w:r>
    </w:p>
    <w:p w:rsidR="000B207D" w:rsidRPr="000B207D" w:rsidRDefault="000B207D" w:rsidP="000B207D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333333"/>
          <w:sz w:val="24"/>
          <w:szCs w:val="24"/>
          <w:lang w:eastAsia="sv-SE"/>
        </w:rPr>
      </w:pPr>
      <w:r w:rsidRPr="000B207D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sv-SE"/>
        </w:rPr>
        <w:t>Tillför ytterligare specialkompetens.</w:t>
      </w:r>
    </w:p>
    <w:p w:rsidR="000B207D" w:rsidRPr="000B207D" w:rsidRDefault="000B207D" w:rsidP="000B207D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333333"/>
          <w:sz w:val="24"/>
          <w:szCs w:val="24"/>
          <w:lang w:eastAsia="sv-SE"/>
        </w:rPr>
      </w:pPr>
      <w:r w:rsidRPr="000B207D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Microprecision i Kungsängen är en kontraktstillverkare med över 40 års erfarenhet av att tillverka och montera högprecisionskomponenter på uppdrag av sina kunder. Nu växer företaget ytterligare genom förvärvet av samtliga aktier i Mecona AB, också i Kungsängen.</w:t>
      </w:r>
    </w:p>
    <w:p w:rsidR="000B207D" w:rsidRPr="000B207D" w:rsidRDefault="000B207D" w:rsidP="000B207D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333333"/>
          <w:sz w:val="24"/>
          <w:szCs w:val="24"/>
          <w:lang w:eastAsia="sv-SE"/>
        </w:rPr>
      </w:pPr>
      <w:r w:rsidRPr="000B207D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Mecona är en modern underleverantör av avancerade finmekaniska detaljer. Företaget har stor kapacitet inom skärande bearbetning i såväl toppmoderna högproducerande fleroperationssvarvar som flexibla och snabba fleroperationsmaskiner.</w:t>
      </w:r>
    </w:p>
    <w:p w:rsidR="000B207D" w:rsidRPr="000B207D" w:rsidRDefault="000B207D" w:rsidP="000B207D">
      <w:pPr>
        <w:shd w:val="clear" w:color="auto" w:fill="FFFFFF"/>
        <w:spacing w:after="270" w:line="240" w:lineRule="auto"/>
        <w:rPr>
          <w:rFonts w:ascii="Tahoma" w:eastAsia="Times New Roman" w:hAnsi="Tahoma" w:cs="Tahoma"/>
          <w:color w:val="333333"/>
          <w:sz w:val="24"/>
          <w:szCs w:val="24"/>
          <w:lang w:eastAsia="sv-SE"/>
        </w:rPr>
      </w:pPr>
      <w:r w:rsidRPr="000B207D">
        <w:rPr>
          <w:rFonts w:ascii="Tahoma" w:eastAsia="Times New Roman" w:hAnsi="Tahoma" w:cs="Tahoma"/>
          <w:color w:val="333333"/>
          <w:sz w:val="24"/>
          <w:szCs w:val="24"/>
          <w:lang w:eastAsia="sv-SE"/>
        </w:rPr>
        <w:t>-Ambitionen med förvärvet är att vi tillför ytterligare specialkompetens som gör att vi blir en starkare och flexiblare aktör, vilket kommer att gynna våra partners, säger vd, Peter Kjellqvist, i ett pressmeddelande.</w:t>
      </w:r>
    </w:p>
    <w:p w:rsidR="00254CF1" w:rsidRDefault="00254CF1"/>
    <w:sectPr w:rsidR="00254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713C4"/>
    <w:multiLevelType w:val="multilevel"/>
    <w:tmpl w:val="182C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DF4B2A"/>
    <w:multiLevelType w:val="multilevel"/>
    <w:tmpl w:val="93CA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7D"/>
    <w:rsid w:val="000B207D"/>
    <w:rsid w:val="0025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E5BA5-05F2-4300-A43E-54C737C4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0B20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0B207D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0B207D"/>
    <w:rPr>
      <w:color w:val="0000FF"/>
      <w:u w:val="single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0B2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0B207D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0B20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0B207D"/>
    <w:rPr>
      <w:rFonts w:ascii="Arial" w:eastAsia="Times New Roman" w:hAnsi="Arial" w:cs="Arial"/>
      <w:vanish/>
      <w:sz w:val="16"/>
      <w:szCs w:val="16"/>
      <w:lang w:eastAsia="sv-SE"/>
    </w:rPr>
  </w:style>
  <w:style w:type="paragraph" w:customStyle="1" w:styleId="flex-caption">
    <w:name w:val="flex-caption"/>
    <w:basedOn w:val="Normal"/>
    <w:rsid w:val="000B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publicationdate">
    <w:name w:val="publicationdate"/>
    <w:basedOn w:val="Standardstycketeckensnitt"/>
    <w:rsid w:val="000B207D"/>
  </w:style>
  <w:style w:type="paragraph" w:customStyle="1" w:styleId="text-field">
    <w:name w:val="text-field"/>
    <w:basedOn w:val="Normal"/>
    <w:rsid w:val="000B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value">
    <w:name w:val="value"/>
    <w:basedOn w:val="Standardstycketeckensnitt"/>
    <w:rsid w:val="000B207D"/>
  </w:style>
  <w:style w:type="paragraph" w:styleId="Normalwebb">
    <w:name w:val="Normal (Web)"/>
    <w:basedOn w:val="Normal"/>
    <w:uiPriority w:val="99"/>
    <w:semiHidden/>
    <w:unhideWhenUsed/>
    <w:rsid w:val="000B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9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9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0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1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52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37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  <w:divsChild>
                    <w:div w:id="17331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50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71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6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74387">
                          <w:marLeft w:val="-180"/>
                          <w:marRight w:val="-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2295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821629">
                                  <w:marLeft w:val="-180"/>
                                  <w:marRight w:val="-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76895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30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838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8" w:color="E5E5E5"/>
                                    <w:bottom w:val="single" w:sz="12" w:space="8" w:color="E5E5E5"/>
                                    <w:right w:val="single" w:sz="12" w:space="8" w:color="E5E5E5"/>
                                  </w:divBdr>
                                  <w:divsChild>
                                    <w:div w:id="1072390187">
                                      <w:marLeft w:val="-180"/>
                                      <w:marRight w:val="-1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0801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132586">
                                              <w:marLeft w:val="-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59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20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8024386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4201031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nskverkstad.se/teknik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svenskverkstad.se/branschnytt" TargetMode="External"/><Relationship Id="rId12" Type="http://schemas.openxmlformats.org/officeDocument/2006/relationships/hyperlink" Target="http://www.svenskverkstad.se/microprecision-koper-mecona-teknik?utm_source=Svensk+Verkstads+Nyhetsbrev&amp;utm_campaign=a0b170a503-EMAIL_CAMPAIGN_2017_04_24_COPY_01&amp;utm_medium=email&amp;utm_term=0_754e5b470a-a0b170a503-425893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enskverkstad.se/nyheter" TargetMode="External"/><Relationship Id="rId11" Type="http://schemas.openxmlformats.org/officeDocument/2006/relationships/hyperlink" Target="http://www.svenskverkstad.se/play" TargetMode="External"/><Relationship Id="rId5" Type="http://schemas.openxmlformats.org/officeDocument/2006/relationships/hyperlink" Target="http://www.svenskverkstad.s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venskverkstad.se/affar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venskverkstad.se/reportag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Kjellqvist</dc:creator>
  <cp:keywords/>
  <dc:description/>
  <cp:lastModifiedBy>Peter Kjellqvist</cp:lastModifiedBy>
  <cp:revision>1</cp:revision>
  <dcterms:created xsi:type="dcterms:W3CDTF">2018-06-12T11:20:00Z</dcterms:created>
  <dcterms:modified xsi:type="dcterms:W3CDTF">2018-06-12T11:22:00Z</dcterms:modified>
</cp:coreProperties>
</file>